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B70" w:rsidRPr="003C4F81" w:rsidRDefault="001C0B70" w:rsidP="001C0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9</w:t>
      </w:r>
    </w:p>
    <w:p w:rsidR="001C0B70" w:rsidRPr="003C4F81" w:rsidRDefault="001C0B70" w:rsidP="001C0B70">
      <w:pPr>
        <w:tabs>
          <w:tab w:val="left" w:pos="19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№</w:t>
      </w:r>
      <w:r w:rsidR="00E32160">
        <w:rPr>
          <w:rFonts w:ascii="Times New Roman" w:hAnsi="Times New Roman" w:cs="Times New Roman"/>
          <w:sz w:val="24"/>
          <w:szCs w:val="24"/>
        </w:rPr>
        <w:t>70</w:t>
      </w:r>
      <w:r w:rsidRPr="001C0B7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7910" w:rsidRPr="00B67910">
        <w:rPr>
          <w:rFonts w:ascii="Times New Roman" w:hAnsi="Times New Roman" w:cs="Times New Roman"/>
          <w:sz w:val="24"/>
          <w:szCs w:val="24"/>
        </w:rPr>
        <w:t>1</w:t>
      </w:r>
      <w:r w:rsidR="00E32160">
        <w:rPr>
          <w:rFonts w:ascii="Times New Roman" w:hAnsi="Times New Roman" w:cs="Times New Roman"/>
          <w:sz w:val="24"/>
          <w:szCs w:val="24"/>
        </w:rPr>
        <w:t>9</w:t>
      </w:r>
      <w:r w:rsidRPr="00B67910">
        <w:rPr>
          <w:rFonts w:ascii="Times New Roman" w:hAnsi="Times New Roman" w:cs="Times New Roman"/>
          <w:sz w:val="24"/>
          <w:szCs w:val="24"/>
        </w:rPr>
        <w:t xml:space="preserve"> сессии</w:t>
      </w:r>
      <w:r w:rsidRPr="003C4F81">
        <w:rPr>
          <w:rFonts w:ascii="Times New Roman" w:hAnsi="Times New Roman" w:cs="Times New Roman"/>
          <w:sz w:val="24"/>
          <w:szCs w:val="24"/>
        </w:rPr>
        <w:t xml:space="preserve"> Совета депутатов Табулгинского </w:t>
      </w:r>
    </w:p>
    <w:p w:rsidR="001C0B70" w:rsidRPr="003C4F81" w:rsidRDefault="001C0B70" w:rsidP="001C0B70">
      <w:pPr>
        <w:tabs>
          <w:tab w:val="left" w:pos="19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4F81">
        <w:rPr>
          <w:rFonts w:ascii="Times New Roman" w:hAnsi="Times New Roman" w:cs="Times New Roman"/>
          <w:sz w:val="24"/>
          <w:szCs w:val="24"/>
        </w:rPr>
        <w:t xml:space="preserve">сельсовета Чистоозерного района Новосибирской области  </w:t>
      </w:r>
    </w:p>
    <w:p w:rsidR="001C0B70" w:rsidRPr="003C4F81" w:rsidRDefault="001C0B70" w:rsidP="001C0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4F81">
        <w:rPr>
          <w:rFonts w:ascii="Times New Roman" w:hAnsi="Times New Roman" w:cs="Times New Roman"/>
          <w:sz w:val="24"/>
          <w:szCs w:val="24"/>
        </w:rPr>
        <w:t>«О бюджет</w:t>
      </w:r>
      <w:r w:rsidR="00E32160">
        <w:rPr>
          <w:rFonts w:ascii="Times New Roman" w:hAnsi="Times New Roman" w:cs="Times New Roman"/>
          <w:sz w:val="24"/>
          <w:szCs w:val="24"/>
        </w:rPr>
        <w:t>е</w:t>
      </w:r>
      <w:r w:rsidRPr="003C4F81">
        <w:rPr>
          <w:rFonts w:ascii="Times New Roman" w:hAnsi="Times New Roman" w:cs="Times New Roman"/>
          <w:sz w:val="24"/>
          <w:szCs w:val="24"/>
        </w:rPr>
        <w:t xml:space="preserve"> Табулгинского сельсовета </w:t>
      </w:r>
    </w:p>
    <w:p w:rsidR="001C0B70" w:rsidRPr="003C4F81" w:rsidRDefault="001C0B70" w:rsidP="001C0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4F81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</w:t>
      </w:r>
    </w:p>
    <w:p w:rsidR="001C0B70" w:rsidRPr="003C4F81" w:rsidRDefault="001C0B70" w:rsidP="001C0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4F81">
        <w:rPr>
          <w:rFonts w:ascii="Times New Roman" w:hAnsi="Times New Roman" w:cs="Times New Roman"/>
          <w:sz w:val="24"/>
          <w:szCs w:val="24"/>
        </w:rPr>
        <w:t xml:space="preserve"> на 20</w:t>
      </w:r>
      <w:r w:rsidR="00B67910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B67910">
        <w:rPr>
          <w:rFonts w:ascii="Times New Roman" w:hAnsi="Times New Roman" w:cs="Times New Roman"/>
          <w:sz w:val="24"/>
          <w:szCs w:val="24"/>
        </w:rPr>
        <w:t>3</w:t>
      </w:r>
      <w:r w:rsidRPr="003C4F81">
        <w:rPr>
          <w:rFonts w:ascii="Times New Roman" w:hAnsi="Times New Roman" w:cs="Times New Roman"/>
          <w:sz w:val="24"/>
          <w:szCs w:val="24"/>
        </w:rPr>
        <w:t xml:space="preserve"> и 202</w:t>
      </w:r>
      <w:r w:rsidR="00B67910">
        <w:rPr>
          <w:rFonts w:ascii="Times New Roman" w:hAnsi="Times New Roman" w:cs="Times New Roman"/>
          <w:sz w:val="24"/>
          <w:szCs w:val="24"/>
        </w:rPr>
        <w:t>4</w:t>
      </w:r>
      <w:r w:rsidRPr="003C4F81">
        <w:rPr>
          <w:rFonts w:ascii="Times New Roman" w:hAnsi="Times New Roman" w:cs="Times New Roman"/>
          <w:sz w:val="24"/>
          <w:szCs w:val="24"/>
        </w:rPr>
        <w:t xml:space="preserve">годы»                                                                                                                                                                                                             </w:t>
      </w:r>
    </w:p>
    <w:p w:rsidR="001C0B70" w:rsidRDefault="001C0B70" w:rsidP="001C0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4F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от </w:t>
      </w:r>
      <w:r w:rsidR="00B67910" w:rsidRPr="00B67910">
        <w:rPr>
          <w:rFonts w:ascii="Times New Roman" w:hAnsi="Times New Roman" w:cs="Times New Roman"/>
          <w:sz w:val="24"/>
          <w:szCs w:val="24"/>
        </w:rPr>
        <w:t>2</w:t>
      </w:r>
      <w:r w:rsidR="00E32160">
        <w:rPr>
          <w:rFonts w:ascii="Times New Roman" w:hAnsi="Times New Roman" w:cs="Times New Roman"/>
          <w:sz w:val="24"/>
          <w:szCs w:val="24"/>
        </w:rPr>
        <w:t>8</w:t>
      </w:r>
      <w:r w:rsidR="00B67910" w:rsidRPr="00B67910">
        <w:rPr>
          <w:rFonts w:ascii="Times New Roman" w:hAnsi="Times New Roman" w:cs="Times New Roman"/>
          <w:sz w:val="24"/>
          <w:szCs w:val="24"/>
        </w:rPr>
        <w:t xml:space="preserve"> </w:t>
      </w:r>
      <w:r w:rsidR="00E32160">
        <w:rPr>
          <w:rFonts w:ascii="Times New Roman" w:hAnsi="Times New Roman" w:cs="Times New Roman"/>
          <w:sz w:val="24"/>
          <w:szCs w:val="24"/>
        </w:rPr>
        <w:t>декабря</w:t>
      </w:r>
      <w:r w:rsidR="00B67910" w:rsidRPr="00B67910">
        <w:rPr>
          <w:rFonts w:ascii="Times New Roman" w:hAnsi="Times New Roman" w:cs="Times New Roman"/>
          <w:sz w:val="24"/>
          <w:szCs w:val="24"/>
        </w:rPr>
        <w:t xml:space="preserve"> 2021</w:t>
      </w:r>
      <w:r w:rsidRPr="003C4F8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C0B70" w:rsidRDefault="001C0B70" w:rsidP="001C0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C0B70" w:rsidRDefault="001C0B70" w:rsidP="001C0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МУНИЦИПАЛЬНЫХ ГАРАНТИЙ ТАБУЛГИНСКОГО СЕЛЬСОВЕТА </w:t>
      </w:r>
    </w:p>
    <w:p w:rsidR="001C0B70" w:rsidRDefault="001C0B70" w:rsidP="001C0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ВАЛЮТЕ РОССИЙСКОЙ ФЕДЕРАЦИИ НА 2022 ГОД И ПЛАНОВЫЙ ПЕРИОД 2023 И 2024 ГОДОВ</w:t>
      </w:r>
    </w:p>
    <w:p w:rsidR="001C0B70" w:rsidRDefault="001C0B70" w:rsidP="001C0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0B70" w:rsidRDefault="001C0B70" w:rsidP="001C0B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Раздел1. Перечень подлежащих предоставлению муниципальных гарантий муниципального образования Табулгинского сельсовета в 2022 году и в плановом периоде 2023-2024 годов</w:t>
      </w:r>
    </w:p>
    <w:tbl>
      <w:tblPr>
        <w:tblStyle w:val="a3"/>
        <w:tblW w:w="14850" w:type="dxa"/>
        <w:tblLayout w:type="fixed"/>
        <w:tblLook w:val="04A0"/>
      </w:tblPr>
      <w:tblGrid>
        <w:gridCol w:w="675"/>
        <w:gridCol w:w="1276"/>
        <w:gridCol w:w="1843"/>
        <w:gridCol w:w="709"/>
        <w:gridCol w:w="708"/>
        <w:gridCol w:w="709"/>
        <w:gridCol w:w="1843"/>
        <w:gridCol w:w="2551"/>
        <w:gridCol w:w="2835"/>
        <w:gridCol w:w="1701"/>
      </w:tblGrid>
      <w:tr w:rsidR="001C0B70" w:rsidTr="007712A3">
        <w:tc>
          <w:tcPr>
            <w:tcW w:w="675" w:type="dxa"/>
            <w:vMerge w:val="restart"/>
          </w:tcPr>
          <w:p w:rsidR="001C0B70" w:rsidRDefault="001C0B70" w:rsidP="001C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Merge w:val="restart"/>
          </w:tcPr>
          <w:p w:rsidR="001C0B70" w:rsidRDefault="001C0B70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Направление(цель) гарантирования</w:t>
            </w:r>
          </w:p>
        </w:tc>
        <w:tc>
          <w:tcPr>
            <w:tcW w:w="1843" w:type="dxa"/>
            <w:vMerge w:val="restart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принципалов</w:t>
            </w:r>
          </w:p>
        </w:tc>
        <w:tc>
          <w:tcPr>
            <w:tcW w:w="2126" w:type="dxa"/>
            <w:gridSpan w:val="3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гарантий, рублей</w:t>
            </w:r>
          </w:p>
        </w:tc>
        <w:tc>
          <w:tcPr>
            <w:tcW w:w="8930" w:type="dxa"/>
            <w:gridSpan w:val="4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гарантий</w:t>
            </w:r>
          </w:p>
        </w:tc>
      </w:tr>
      <w:tr w:rsidR="007712A3" w:rsidTr="007712A3">
        <w:tc>
          <w:tcPr>
            <w:tcW w:w="675" w:type="dxa"/>
            <w:vMerge/>
          </w:tcPr>
          <w:p w:rsidR="001C0B70" w:rsidRDefault="001C0B70" w:rsidP="001C0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C0B70" w:rsidRDefault="001C0B70" w:rsidP="001C0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C0B70" w:rsidRDefault="001C0B70" w:rsidP="001C0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08" w:type="dxa"/>
          </w:tcPr>
          <w:p w:rsidR="007712A3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09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3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551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финансового состояния принципала перед гарантом</w:t>
            </w:r>
          </w:p>
        </w:tc>
        <w:tc>
          <w:tcPr>
            <w:tcW w:w="2835" w:type="dxa"/>
          </w:tcPr>
          <w:p w:rsidR="007712A3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обеспечения исполнения обязательств принципала перед гарантом </w:t>
            </w:r>
          </w:p>
        </w:tc>
        <w:tc>
          <w:tcPr>
            <w:tcW w:w="1701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условия</w:t>
            </w:r>
          </w:p>
        </w:tc>
      </w:tr>
      <w:tr w:rsidR="007712A3" w:rsidTr="007712A3">
        <w:tc>
          <w:tcPr>
            <w:tcW w:w="675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12A3" w:rsidTr="007712A3">
        <w:tc>
          <w:tcPr>
            <w:tcW w:w="675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C0B70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C0B70" w:rsidRPr="003C4F81" w:rsidRDefault="001C0B70" w:rsidP="001C0B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0B70" w:rsidRPr="00621FA1" w:rsidRDefault="007712A3" w:rsidP="001C0B70">
      <w:pPr>
        <w:rPr>
          <w:rFonts w:ascii="Times New Roman" w:hAnsi="Times New Roman" w:cs="Times New Roman"/>
          <w:sz w:val="24"/>
          <w:szCs w:val="24"/>
        </w:rPr>
      </w:pPr>
      <w:r w:rsidRPr="00621FA1">
        <w:rPr>
          <w:rFonts w:ascii="Times New Roman" w:hAnsi="Times New Roman" w:cs="Times New Roman"/>
          <w:sz w:val="24"/>
          <w:szCs w:val="24"/>
        </w:rPr>
        <w:t>Раздел 2. Общий объем бюджетных ассигнований, предусмотренных на исполнение муниципальных гарантий муниципального образования Табулгинского сельсовета по возможным гарантийным случаям в 2022 году и плановом периоде 2023-2024 годов</w:t>
      </w:r>
    </w:p>
    <w:tbl>
      <w:tblPr>
        <w:tblStyle w:val="a3"/>
        <w:tblW w:w="14850" w:type="dxa"/>
        <w:tblLook w:val="04A0"/>
      </w:tblPr>
      <w:tblGrid>
        <w:gridCol w:w="7338"/>
        <w:gridCol w:w="2551"/>
        <w:gridCol w:w="2552"/>
        <w:gridCol w:w="2409"/>
      </w:tblGrid>
      <w:tr w:rsidR="007712A3" w:rsidRPr="00621FA1" w:rsidTr="00621FA1">
        <w:tc>
          <w:tcPr>
            <w:tcW w:w="7338" w:type="dxa"/>
            <w:vMerge w:val="restart"/>
          </w:tcPr>
          <w:p w:rsidR="007712A3" w:rsidRPr="00621FA1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7512" w:type="dxa"/>
            <w:gridSpan w:val="3"/>
          </w:tcPr>
          <w:p w:rsidR="007712A3" w:rsidRPr="00621FA1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Объем, рублей</w:t>
            </w:r>
          </w:p>
        </w:tc>
      </w:tr>
      <w:tr w:rsidR="007712A3" w:rsidRPr="00621FA1" w:rsidTr="00621FA1">
        <w:tc>
          <w:tcPr>
            <w:tcW w:w="7338" w:type="dxa"/>
            <w:vMerge/>
          </w:tcPr>
          <w:p w:rsidR="007712A3" w:rsidRPr="00621FA1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12A3" w:rsidRPr="00621FA1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2" w:type="dxa"/>
          </w:tcPr>
          <w:p w:rsidR="007712A3" w:rsidRPr="00621FA1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09" w:type="dxa"/>
          </w:tcPr>
          <w:p w:rsidR="007712A3" w:rsidRPr="00621FA1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621FA1" w:rsidRPr="00621FA1" w:rsidTr="00621FA1">
        <w:tc>
          <w:tcPr>
            <w:tcW w:w="7338" w:type="dxa"/>
          </w:tcPr>
          <w:p w:rsidR="007712A3" w:rsidRPr="00621FA1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712A3" w:rsidRPr="00621FA1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712A3" w:rsidRPr="00621FA1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7712A3" w:rsidRPr="00621FA1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1FA1" w:rsidRPr="00621FA1" w:rsidTr="00621FA1">
        <w:tc>
          <w:tcPr>
            <w:tcW w:w="7338" w:type="dxa"/>
          </w:tcPr>
          <w:p w:rsidR="007712A3" w:rsidRPr="00621FA1" w:rsidRDefault="007712A3" w:rsidP="001C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 xml:space="preserve">За счет источников финансирования </w:t>
            </w:r>
            <w:r w:rsidR="00621FA1" w:rsidRPr="00621FA1">
              <w:rPr>
                <w:rFonts w:ascii="Times New Roman" w:hAnsi="Times New Roman" w:cs="Times New Roman"/>
                <w:sz w:val="24"/>
                <w:szCs w:val="24"/>
              </w:rPr>
              <w:t>дефицита бюджета Табулгинского сельсовета, всего</w:t>
            </w:r>
          </w:p>
        </w:tc>
        <w:tc>
          <w:tcPr>
            <w:tcW w:w="2551" w:type="dxa"/>
          </w:tcPr>
          <w:p w:rsidR="00621FA1" w:rsidRPr="00621FA1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2A3" w:rsidRPr="00621FA1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621FA1" w:rsidRPr="00621FA1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2A3" w:rsidRPr="00621FA1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621FA1" w:rsidRPr="00621FA1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2A3" w:rsidRPr="00621FA1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712A3" w:rsidRPr="00621FA1" w:rsidRDefault="007712A3" w:rsidP="001C0B70">
      <w:pPr>
        <w:rPr>
          <w:rFonts w:ascii="Times New Roman" w:hAnsi="Times New Roman" w:cs="Times New Roman"/>
          <w:sz w:val="24"/>
          <w:szCs w:val="24"/>
        </w:rPr>
      </w:pPr>
    </w:p>
    <w:sectPr w:rsidR="007712A3" w:rsidRPr="00621FA1" w:rsidSect="00621FA1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1C0B70"/>
    <w:rsid w:val="001C0B70"/>
    <w:rsid w:val="00621FA1"/>
    <w:rsid w:val="00680BFF"/>
    <w:rsid w:val="007712A3"/>
    <w:rsid w:val="00B67910"/>
    <w:rsid w:val="00E32160"/>
    <w:rsid w:val="00F33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2021-11-17T07:48:00Z</dcterms:created>
  <dcterms:modified xsi:type="dcterms:W3CDTF">2021-12-28T06:42:00Z</dcterms:modified>
</cp:coreProperties>
</file>